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0466C6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0466C6" w:rsidRPr="000466C6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  <w:bookmarkStart w:id="0" w:name="_GoBack"/>
      <w:bookmarkEnd w:id="0"/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November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1646DB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SBS55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November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646DB">
        <w:rPr>
          <w:rFonts w:asciiTheme="minorHAnsi" w:hAnsiTheme="minorHAnsi" w:cs="Arial"/>
          <w:b/>
          <w:lang w:val="en-ZA"/>
        </w:rPr>
        <w:tab/>
      </w:r>
      <w:r w:rsidR="001646DB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646DB" w:rsidRPr="001646DB">
        <w:rPr>
          <w:rFonts w:asciiTheme="minorHAnsi" w:hAnsiTheme="minorHAnsi"/>
          <w:lang w:val="en-ZA"/>
        </w:rPr>
        <w:t>R</w:t>
      </w:r>
      <w:r w:rsidR="001646DB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1,293,000,000.00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646D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4,651,000,000.00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SBS55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646D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1,293,000,000.00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646DB">
        <w:rPr>
          <w:rFonts w:asciiTheme="minorHAnsi" w:hAnsiTheme="minorHAnsi" w:cs="Arial"/>
          <w:lang w:val="en-ZA"/>
        </w:rPr>
        <w:t>101.76981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466C6">
        <w:rPr>
          <w:rFonts w:asciiTheme="minorHAnsi" w:hAnsiTheme="minorHAnsi" w:cs="Arial"/>
          <w:b/>
          <w:highlight w:val="yellow"/>
          <w:lang w:val="en-ZA"/>
        </w:rPr>
        <w:t>Coupon</w:t>
      </w:r>
      <w:r w:rsidRPr="000466C6">
        <w:rPr>
          <w:rFonts w:asciiTheme="minorHAnsi" w:hAnsiTheme="minorHAnsi" w:cs="Arial"/>
          <w:b/>
          <w:highlight w:val="yellow"/>
          <w:lang w:val="en-ZA"/>
        </w:rPr>
        <w:tab/>
      </w:r>
      <w:r w:rsidR="000466C6" w:rsidRPr="000466C6">
        <w:rPr>
          <w:rFonts w:asciiTheme="minorHAnsi" w:hAnsiTheme="minorHAnsi" w:cs="Arial"/>
          <w:highlight w:val="yellow"/>
          <w:lang w:val="en-ZA"/>
        </w:rPr>
        <w:t>8.945</w:t>
      </w:r>
      <w:r w:rsidR="001646DB" w:rsidRPr="000466C6">
        <w:rPr>
          <w:rFonts w:asciiTheme="minorHAnsi" w:hAnsiTheme="minorHAnsi" w:cs="Arial"/>
          <w:highlight w:val="yellow"/>
          <w:lang w:val="en-ZA"/>
        </w:rPr>
        <w:t xml:space="preserve">% (3 Month JIBAR as at 07 Jun 2017 of 7.325% plus </w:t>
      </w:r>
      <w:r w:rsidR="000466C6" w:rsidRPr="000466C6">
        <w:rPr>
          <w:rFonts w:asciiTheme="minorHAnsi" w:hAnsiTheme="minorHAnsi" w:cs="Arial"/>
          <w:highlight w:val="yellow"/>
          <w:lang w:val="en-ZA"/>
        </w:rPr>
        <w:t>162</w:t>
      </w:r>
      <w:r w:rsidR="001646DB" w:rsidRPr="000466C6">
        <w:rPr>
          <w:rFonts w:asciiTheme="minorHAnsi" w:hAnsiTheme="minorHAnsi" w:cs="Arial"/>
          <w:highlight w:val="yellow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June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646DB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March, 2 June, 2 September, </w:t>
      </w:r>
      <w:proofErr w:type="gramStart"/>
      <w:r>
        <w:rPr>
          <w:rFonts w:asciiTheme="minorHAnsi" w:hAnsiTheme="minorHAnsi" w:cs="Arial"/>
          <w:lang w:val="en-ZA"/>
        </w:rPr>
        <w:t>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646D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March, 12 June, 12 September,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646DB" w:rsidRPr="001646DB">
        <w:rPr>
          <w:rFonts w:asciiTheme="minorHAnsi" w:hAnsiTheme="minorHAnsi" w:cs="Arial"/>
          <w:lang w:val="en-ZA"/>
        </w:rPr>
        <w:t>By 17:00 on</w:t>
      </w:r>
      <w:r w:rsidR="001646D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November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466C6">
        <w:rPr>
          <w:rFonts w:asciiTheme="minorHAnsi" w:hAnsiTheme="minorHAnsi"/>
          <w:b/>
          <w:highlight w:val="yellow"/>
          <w:lang w:val="en-ZA"/>
        </w:rPr>
        <w:t>Interest Commencement Date</w:t>
      </w:r>
      <w:r w:rsidRPr="000466C6">
        <w:rPr>
          <w:rFonts w:asciiTheme="minorHAnsi" w:hAnsiTheme="minorHAnsi"/>
          <w:highlight w:val="yellow"/>
          <w:lang w:val="en-ZA"/>
        </w:rPr>
        <w:tab/>
      </w:r>
      <w:r w:rsidR="000466C6" w:rsidRPr="000466C6">
        <w:rPr>
          <w:rFonts w:asciiTheme="minorHAnsi" w:hAnsiTheme="minorHAnsi" w:cs="Arial"/>
          <w:highlight w:val="yellow"/>
          <w:lang w:val="en-ZA"/>
        </w:rPr>
        <w:t>12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September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ZAG000144593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646DB" w:rsidRDefault="001646D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646DB" w:rsidRPr="001646DB" w:rsidRDefault="001646DB" w:rsidP="001646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Natalie Di Sante</w:t>
      </w:r>
      <w:r w:rsidRPr="001646DB">
        <w:rPr>
          <w:rFonts w:asciiTheme="minorHAnsi" w:hAnsiTheme="minorHAnsi" w:cs="Arial"/>
          <w:lang w:val="en-ZA"/>
        </w:rPr>
        <w:t xml:space="preserve">                             </w:t>
      </w:r>
      <w:r>
        <w:rPr>
          <w:rFonts w:asciiTheme="minorHAnsi" w:hAnsiTheme="minorHAnsi" w:cs="Arial"/>
          <w:lang w:val="en-ZA"/>
        </w:rPr>
        <w:t xml:space="preserve">      </w:t>
      </w:r>
      <w:proofErr w:type="gramStart"/>
      <w:r w:rsidRPr="001646DB">
        <w:rPr>
          <w:rFonts w:asciiTheme="minorHAnsi" w:hAnsiTheme="minorHAnsi" w:cs="Arial"/>
          <w:lang w:val="en-ZA"/>
        </w:rPr>
        <w:t>The</w:t>
      </w:r>
      <w:proofErr w:type="gramEnd"/>
      <w:r w:rsidRPr="001646DB">
        <w:rPr>
          <w:rFonts w:asciiTheme="minorHAnsi" w:hAnsiTheme="minorHAnsi" w:cs="Arial"/>
          <w:lang w:val="en-ZA"/>
        </w:rPr>
        <w:t xml:space="preserve"> Standard Bank of South Africa Limited                               +27 11 721 7615</w:t>
      </w:r>
    </w:p>
    <w:p w:rsidR="00D32F09" w:rsidRPr="00A956FE" w:rsidRDefault="001646DB" w:rsidP="001646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646DB">
        <w:rPr>
          <w:rFonts w:asciiTheme="minorHAnsi" w:hAnsiTheme="minorHAnsi" w:cs="Arial"/>
          <w:lang w:val="en-ZA"/>
        </w:rPr>
        <w:t>Corporate Actions</w:t>
      </w:r>
      <w:r w:rsidRPr="001646DB">
        <w:rPr>
          <w:rFonts w:asciiTheme="minorHAnsi" w:hAnsiTheme="minorHAnsi" w:cs="Arial"/>
          <w:lang w:val="en-ZA"/>
        </w:rPr>
        <w:tab/>
        <w:t xml:space="preserve"> </w:t>
      </w:r>
      <w:r w:rsidRPr="001646DB">
        <w:rPr>
          <w:rFonts w:asciiTheme="minorHAnsi" w:hAnsiTheme="minorHAnsi" w:cs="Arial"/>
          <w:lang w:val="en-ZA"/>
        </w:rPr>
        <w:tab/>
        <w:t xml:space="preserve">     JSE</w:t>
      </w:r>
      <w:r w:rsidRPr="001646DB">
        <w:rPr>
          <w:rFonts w:asciiTheme="minorHAnsi" w:hAnsiTheme="minorHAnsi" w:cs="Arial"/>
          <w:lang w:val="en-ZA"/>
        </w:rPr>
        <w:tab/>
      </w:r>
      <w:r w:rsidRPr="001646DB">
        <w:rPr>
          <w:rFonts w:asciiTheme="minorHAnsi" w:hAnsiTheme="minorHAnsi" w:cs="Arial"/>
          <w:lang w:val="en-ZA"/>
        </w:rPr>
        <w:tab/>
      </w:r>
      <w:r w:rsidRPr="001646DB">
        <w:rPr>
          <w:rFonts w:asciiTheme="minorHAnsi" w:hAnsiTheme="minorHAnsi" w:cs="Arial"/>
          <w:lang w:val="en-ZA"/>
        </w:rPr>
        <w:tab/>
      </w:r>
      <w:r w:rsidRPr="001646DB">
        <w:rPr>
          <w:rFonts w:asciiTheme="minorHAnsi" w:hAnsiTheme="minorHAnsi" w:cs="Arial"/>
          <w:lang w:val="en-ZA"/>
        </w:rPr>
        <w:tab/>
      </w:r>
      <w:r w:rsidRPr="001646DB">
        <w:rPr>
          <w:rFonts w:asciiTheme="minorHAnsi" w:hAnsiTheme="minorHAnsi" w:cs="Arial"/>
          <w:lang w:val="en-ZA"/>
        </w:rPr>
        <w:tab/>
        <w:t xml:space="preserve">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646D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646D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466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466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466C6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46DB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90FE70E-4E27-4DED-B7FE-15DB79308992}"/>
</file>

<file path=customXml/itemProps2.xml><?xml version="1.0" encoding="utf-8"?>
<ds:datastoreItem xmlns:ds="http://schemas.openxmlformats.org/officeDocument/2006/customXml" ds:itemID="{C01F493E-15A2-434D-A63C-DDDB0C32CFD6}"/>
</file>

<file path=customXml/itemProps3.xml><?xml version="1.0" encoding="utf-8"?>
<ds:datastoreItem xmlns:ds="http://schemas.openxmlformats.org/officeDocument/2006/customXml" ds:itemID="{1580A3B8-19BF-4748-8B60-06CA6FBFD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2017-11-06T08:01:00Z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